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B7" w:rsidRDefault="009922B7">
      <w:pPr>
        <w:jc w:val="center"/>
        <w:rPr>
          <w:b/>
          <w:bCs/>
          <w:sz w:val="52"/>
          <w:szCs w:val="52"/>
        </w:rPr>
      </w:pPr>
    </w:p>
    <w:p w:rsidR="009922B7" w:rsidRDefault="009922B7">
      <w:pPr>
        <w:jc w:val="center"/>
        <w:rPr>
          <w:b/>
          <w:bCs/>
          <w:sz w:val="52"/>
          <w:szCs w:val="52"/>
        </w:rPr>
      </w:pPr>
    </w:p>
    <w:p w:rsidR="009922B7" w:rsidRDefault="009922B7">
      <w:pPr>
        <w:jc w:val="center"/>
        <w:rPr>
          <w:b/>
          <w:bCs/>
          <w:sz w:val="52"/>
          <w:szCs w:val="52"/>
        </w:rPr>
      </w:pPr>
    </w:p>
    <w:p w:rsidR="009922B7" w:rsidRDefault="009922B7">
      <w:pPr>
        <w:jc w:val="center"/>
        <w:rPr>
          <w:b/>
          <w:bCs/>
          <w:sz w:val="52"/>
          <w:szCs w:val="52"/>
        </w:rPr>
      </w:pPr>
    </w:p>
    <w:p w:rsidR="009922B7" w:rsidRDefault="009922B7">
      <w:pPr>
        <w:jc w:val="center"/>
        <w:rPr>
          <w:b/>
          <w:bCs/>
          <w:sz w:val="52"/>
          <w:szCs w:val="52"/>
        </w:rPr>
      </w:pPr>
    </w:p>
    <w:p w:rsidR="009922B7" w:rsidRDefault="009922B7">
      <w:pPr>
        <w:jc w:val="center"/>
        <w:rPr>
          <w:b/>
          <w:bCs/>
          <w:sz w:val="52"/>
          <w:szCs w:val="52"/>
        </w:rPr>
      </w:pPr>
    </w:p>
    <w:p w:rsidR="009922B7" w:rsidRDefault="00E13156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ПУБЛИЧНЫЙ</w:t>
      </w:r>
    </w:p>
    <w:p w:rsidR="009922B7" w:rsidRDefault="00E13156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ДОКЛАД</w:t>
      </w:r>
    </w:p>
    <w:p w:rsidR="009922B7" w:rsidRDefault="009922B7">
      <w:pPr>
        <w:jc w:val="center"/>
        <w:rPr>
          <w:sz w:val="36"/>
          <w:szCs w:val="36"/>
        </w:rPr>
      </w:pPr>
    </w:p>
    <w:p w:rsidR="009922B7" w:rsidRDefault="00E13156">
      <w:pPr>
        <w:jc w:val="center"/>
        <w:rPr>
          <w:sz w:val="36"/>
          <w:szCs w:val="36"/>
        </w:rPr>
      </w:pPr>
      <w:r>
        <w:rPr>
          <w:sz w:val="36"/>
          <w:szCs w:val="36"/>
        </w:rPr>
        <w:t>первичной профсоюзной организации ГБОУ гимназии № 1505</w:t>
      </w:r>
    </w:p>
    <w:p w:rsidR="009922B7" w:rsidRDefault="00E13156">
      <w:pPr>
        <w:jc w:val="center"/>
        <w:rPr>
          <w:sz w:val="36"/>
          <w:szCs w:val="36"/>
        </w:rPr>
      </w:pPr>
      <w:r>
        <w:rPr>
          <w:sz w:val="36"/>
          <w:szCs w:val="36"/>
        </w:rPr>
        <w:t>за 2016 год</w:t>
      </w:r>
      <w:r>
        <w:br w:type="page"/>
      </w:r>
    </w:p>
    <w:p w:rsidR="009922B7" w:rsidRDefault="00E13156">
      <w:pPr>
        <w:jc w:val="center"/>
        <w:rPr>
          <w:b/>
          <w:bCs/>
        </w:rPr>
      </w:pPr>
      <w:r>
        <w:rPr>
          <w:b/>
          <w:bCs/>
        </w:rPr>
        <w:lastRenderedPageBreak/>
        <w:t>Основные цели и задачи</w:t>
      </w:r>
    </w:p>
    <w:p w:rsidR="009922B7" w:rsidRDefault="009922B7">
      <w:pPr>
        <w:jc w:val="center"/>
      </w:pPr>
    </w:p>
    <w:p w:rsidR="009922B7" w:rsidRDefault="00E13156">
      <w:pPr>
        <w:ind w:firstLine="737"/>
        <w:jc w:val="both"/>
      </w:pPr>
      <w:r>
        <w:t>Главная цель профсоюзного движения – защита профессиональных, трудовых, социально-экономических прав и законных интересов членов профсоюза.</w:t>
      </w:r>
    </w:p>
    <w:p w:rsidR="009922B7" w:rsidRDefault="00E13156">
      <w:pPr>
        <w:ind w:firstLine="737"/>
        <w:jc w:val="both"/>
      </w:pPr>
      <w:r>
        <w:t>Для достижения поставленной цели перед первичной профсоюзной организацией ГБОУ гимназии № 1505 стоят задачи по повышению эффективности ее деятельности, повышению престижа Профсоюза, созданию в образовательных учреждениях мотивационной среды для привлечени</w:t>
      </w:r>
      <w:r>
        <w:t>я в профсоюз новых членов, формированию позитивного психологического климата в условиях образовательного комплекса.</w:t>
      </w:r>
    </w:p>
    <w:p w:rsidR="009922B7" w:rsidRDefault="00E13156">
      <w:pPr>
        <w:ind w:firstLine="737"/>
        <w:jc w:val="both"/>
      </w:pPr>
      <w:r>
        <w:t>Работа первичных профсоюзных организаций в округе строится на основных принципах, обеспечивающих эффективность их работы.</w:t>
      </w:r>
    </w:p>
    <w:p w:rsidR="009922B7" w:rsidRDefault="00E13156">
      <w:pPr>
        <w:ind w:firstLine="737"/>
        <w:jc w:val="both"/>
      </w:pPr>
      <w:r>
        <w:t>Первый принцип - э</w:t>
      </w:r>
      <w:r>
        <w:t>то принцип социальной ответственности, выполнение всех поставленных задач.</w:t>
      </w:r>
    </w:p>
    <w:p w:rsidR="009922B7" w:rsidRDefault="00E13156">
      <w:pPr>
        <w:ind w:firstLine="737"/>
        <w:jc w:val="both"/>
      </w:pPr>
      <w:r>
        <w:t>Второй принцип – мотивация профсоюзного членства.</w:t>
      </w:r>
    </w:p>
    <w:p w:rsidR="009922B7" w:rsidRDefault="00E13156">
      <w:pPr>
        <w:ind w:firstLine="737"/>
        <w:jc w:val="both"/>
      </w:pPr>
      <w:r>
        <w:t>Третий принцип – активизация работы с молодежью. Молодежный центр территориальной профсоюзной организации округа – успешный проект,</w:t>
      </w:r>
      <w:r>
        <w:t xml:space="preserve"> позволяющий молодым педагогам встречаться, общаться, участвовать в профсоюзных мероприятиях округа, города.</w:t>
      </w:r>
    </w:p>
    <w:p w:rsidR="009922B7" w:rsidRDefault="00E13156">
      <w:pPr>
        <w:ind w:firstLine="737"/>
        <w:jc w:val="both"/>
      </w:pPr>
      <w:r>
        <w:t>Четвертый принцип - психологическое сопровождение деятельности председателей первичных профсоюзных организаций.</w:t>
      </w:r>
    </w:p>
    <w:p w:rsidR="009922B7" w:rsidRDefault="00E13156">
      <w:pPr>
        <w:ind w:firstLine="737"/>
        <w:jc w:val="both"/>
      </w:pPr>
      <w:r>
        <w:t>Пятый принцип – формирование позити</w:t>
      </w:r>
      <w:r>
        <w:t>вного психологического климата в образовательном учреждении.</w:t>
      </w:r>
    </w:p>
    <w:p w:rsidR="009922B7" w:rsidRDefault="00E13156">
      <w:pPr>
        <w:ind w:firstLine="737"/>
        <w:jc w:val="both"/>
      </w:pPr>
      <w:r>
        <w:t>Шестой принцип – принцип единства действий. Значимым ориентиром для нас стало оказание помощи молодым руководителям образовательных учреждений в работе по созданию единого корпоративного коллекти</w:t>
      </w:r>
      <w:r>
        <w:t>ва. Важным является участие председателя первичной профсоюзной организации и профсоюзного комитета в вопросах управления образовательным комплексом. Территориальная профсоюзная организация вышла с инициативой проводить совместные совещания с директорами об</w:t>
      </w:r>
      <w:r>
        <w:t>разовательных учреждений и председателями первичных профсоюзных организаций по вопросам коллективно- договорного регулирования, социального партнерства, охраны труда и др.</w:t>
      </w:r>
    </w:p>
    <w:p w:rsidR="009922B7" w:rsidRDefault="00E13156">
      <w:pPr>
        <w:ind w:firstLine="737"/>
        <w:jc w:val="both"/>
      </w:pPr>
      <w:r>
        <w:t>Седьмой принцип – принцип трансляции знаний молодым педагогам, профсоюзному активу.</w:t>
      </w:r>
    </w:p>
    <w:p w:rsidR="009922B7" w:rsidRDefault="00E13156">
      <w:pPr>
        <w:ind w:firstLine="737"/>
        <w:jc w:val="both"/>
      </w:pPr>
      <w:r>
        <w:t>Восьмой принцип – принцип «расширения границ».</w:t>
      </w:r>
    </w:p>
    <w:p w:rsidR="009922B7" w:rsidRDefault="00E13156">
      <w:pPr>
        <w:ind w:firstLine="737"/>
        <w:jc w:val="both"/>
      </w:pPr>
      <w:r>
        <w:br w:type="page"/>
      </w:r>
    </w:p>
    <w:p w:rsidR="009922B7" w:rsidRDefault="00E13156">
      <w:pPr>
        <w:jc w:val="center"/>
        <w:rPr>
          <w:b/>
          <w:bCs/>
        </w:rPr>
      </w:pPr>
      <w:r>
        <w:rPr>
          <w:b/>
          <w:bCs/>
        </w:rPr>
        <w:lastRenderedPageBreak/>
        <w:t>Структура и краткая характеристика организации</w:t>
      </w:r>
    </w:p>
    <w:p w:rsidR="009922B7" w:rsidRDefault="009922B7">
      <w:pPr>
        <w:ind w:firstLine="737"/>
        <w:jc w:val="center"/>
      </w:pPr>
    </w:p>
    <w:p w:rsidR="009922B7" w:rsidRDefault="00E13156">
      <w:pPr>
        <w:ind w:firstLine="737"/>
        <w:jc w:val="both"/>
      </w:pPr>
      <w:r>
        <w:t>Первичная профсоюзная организация ГБОУ гимназии № 1505 объединяет 10 территорий (4 школы и 6 детских садов).</w:t>
      </w:r>
    </w:p>
    <w:p w:rsidR="009922B7" w:rsidRDefault="00E13156">
      <w:pPr>
        <w:ind w:firstLine="737"/>
        <w:jc w:val="both"/>
      </w:pPr>
      <w:r>
        <w:t xml:space="preserve">Всего в рядах первичной профсоюзной организации </w:t>
      </w:r>
      <w:r>
        <w:t>128 членов профсоюза, что составило 34 % от общего числа сотрудников образовательного комплекса в 2016 году.</w:t>
      </w:r>
    </w:p>
    <w:p w:rsidR="009922B7" w:rsidRDefault="009922B7">
      <w:pPr>
        <w:ind w:firstLine="737"/>
        <w:jc w:val="both"/>
      </w:pPr>
    </w:p>
    <w:tbl>
      <w:tblPr>
        <w:tblW w:w="7557" w:type="dxa"/>
        <w:jc w:val="center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114" w:type="dxa"/>
          <w:bottom w:w="28" w:type="dxa"/>
          <w:right w:w="115" w:type="dxa"/>
        </w:tblCellMar>
        <w:tblLook w:val="0000"/>
      </w:tblPr>
      <w:tblGrid>
        <w:gridCol w:w="978"/>
        <w:gridCol w:w="5907"/>
        <w:gridCol w:w="672"/>
      </w:tblGrid>
      <w:tr w:rsidR="009922B7">
        <w:trPr>
          <w:trHeight w:val="283"/>
          <w:jc w:val="center"/>
        </w:trPr>
        <w:tc>
          <w:tcPr>
            <w:tcW w:w="9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9922B7" w:rsidRDefault="009922B7">
            <w:pPr>
              <w:pStyle w:val="a7"/>
              <w:jc w:val="both"/>
              <w:rPr>
                <w:rFonts w:ascii="Times New Roman;serif" w:hAnsi="Times New Roman;serif"/>
                <w:lang w:val="en-US"/>
              </w:rPr>
            </w:pPr>
          </w:p>
        </w:tc>
        <w:tc>
          <w:tcPr>
            <w:tcW w:w="59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9922B7" w:rsidRDefault="00E13156">
            <w:pPr>
              <w:pStyle w:val="a7"/>
              <w:jc w:val="both"/>
            </w:pPr>
            <w:r>
              <w:rPr>
                <w:rFonts w:ascii="Times New Roman;serif" w:hAnsi="Times New Roman;serif"/>
                <w:b/>
              </w:rPr>
              <w:t>Всего работающих</w:t>
            </w:r>
            <w:r>
              <w:t> </w:t>
            </w:r>
            <w:r>
              <w:rPr>
                <w:rFonts w:ascii="Times New Roman;serif" w:hAnsi="Times New Roman;serif"/>
              </w:rPr>
              <w:t>(без совместителей)</w:t>
            </w:r>
          </w:p>
        </w:tc>
        <w:tc>
          <w:tcPr>
            <w:tcW w:w="6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9922B7" w:rsidRDefault="00E13156">
            <w:pPr>
              <w:pStyle w:val="a7"/>
              <w:jc w:val="both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383</w:t>
            </w:r>
          </w:p>
        </w:tc>
      </w:tr>
      <w:tr w:rsidR="009922B7">
        <w:trPr>
          <w:trHeight w:val="283"/>
          <w:jc w:val="center"/>
        </w:trPr>
        <w:tc>
          <w:tcPr>
            <w:tcW w:w="9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9922B7" w:rsidRDefault="00E13156">
            <w:pPr>
              <w:pStyle w:val="a7"/>
              <w:jc w:val="both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из них:</w:t>
            </w:r>
          </w:p>
        </w:tc>
        <w:tc>
          <w:tcPr>
            <w:tcW w:w="59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9922B7" w:rsidRDefault="00E13156">
            <w:pPr>
              <w:pStyle w:val="a7"/>
              <w:jc w:val="both"/>
              <w:rPr>
                <w:rFonts w:ascii="Times New Roman;serif" w:hAnsi="Times New Roman;serif"/>
                <w:i/>
              </w:rPr>
            </w:pPr>
            <w:r>
              <w:rPr>
                <w:rFonts w:ascii="Times New Roman;serif" w:hAnsi="Times New Roman;serif"/>
                <w:i/>
              </w:rPr>
              <w:t>- педагогических работников</w:t>
            </w:r>
          </w:p>
        </w:tc>
        <w:tc>
          <w:tcPr>
            <w:tcW w:w="6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9922B7" w:rsidRDefault="00E13156">
            <w:pPr>
              <w:pStyle w:val="a7"/>
              <w:jc w:val="both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324</w:t>
            </w:r>
          </w:p>
        </w:tc>
      </w:tr>
      <w:tr w:rsidR="009922B7">
        <w:trPr>
          <w:trHeight w:val="283"/>
          <w:jc w:val="center"/>
        </w:trPr>
        <w:tc>
          <w:tcPr>
            <w:tcW w:w="9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9922B7" w:rsidRDefault="009922B7">
            <w:pPr>
              <w:pStyle w:val="a7"/>
              <w:jc w:val="both"/>
            </w:pPr>
          </w:p>
        </w:tc>
        <w:tc>
          <w:tcPr>
            <w:tcW w:w="59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9922B7" w:rsidRDefault="00E13156">
            <w:pPr>
              <w:pStyle w:val="a7"/>
              <w:jc w:val="both"/>
              <w:rPr>
                <w:rFonts w:ascii="Times New Roman;serif" w:hAnsi="Times New Roman;serif"/>
                <w:i/>
              </w:rPr>
            </w:pPr>
            <w:r>
              <w:rPr>
                <w:rFonts w:ascii="Times New Roman;serif" w:hAnsi="Times New Roman;serif"/>
                <w:i/>
              </w:rPr>
              <w:t>- молодежи до 35 лет</w:t>
            </w:r>
          </w:p>
        </w:tc>
        <w:tc>
          <w:tcPr>
            <w:tcW w:w="6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9922B7" w:rsidRDefault="00E13156">
            <w:pPr>
              <w:pStyle w:val="a7"/>
              <w:jc w:val="both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29</w:t>
            </w:r>
          </w:p>
        </w:tc>
      </w:tr>
      <w:tr w:rsidR="009922B7">
        <w:trPr>
          <w:trHeight w:val="283"/>
          <w:jc w:val="center"/>
        </w:trPr>
        <w:tc>
          <w:tcPr>
            <w:tcW w:w="9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9922B7" w:rsidRDefault="009922B7">
            <w:pPr>
              <w:pStyle w:val="a7"/>
              <w:jc w:val="both"/>
              <w:rPr>
                <w:rFonts w:ascii="Times New Roman;serif" w:hAnsi="Times New Roman;serif"/>
                <w:lang w:val="en-US"/>
              </w:rPr>
            </w:pPr>
          </w:p>
        </w:tc>
        <w:tc>
          <w:tcPr>
            <w:tcW w:w="59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9922B7" w:rsidRDefault="00E13156">
            <w:pPr>
              <w:pStyle w:val="a7"/>
              <w:jc w:val="both"/>
            </w:pPr>
            <w:r>
              <w:rPr>
                <w:rFonts w:ascii="Times New Roman;serif" w:hAnsi="Times New Roman;serif"/>
                <w:b/>
              </w:rPr>
              <w:t>Общее количество членов профсоюза</w:t>
            </w:r>
            <w:r>
              <w:t> </w:t>
            </w:r>
            <w:r>
              <w:rPr>
                <w:rFonts w:ascii="Times New Roman;serif" w:hAnsi="Times New Roman;serif"/>
              </w:rPr>
              <w:t>(всего)</w:t>
            </w:r>
          </w:p>
        </w:tc>
        <w:tc>
          <w:tcPr>
            <w:tcW w:w="6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9922B7" w:rsidRDefault="00E13156">
            <w:pPr>
              <w:pStyle w:val="a7"/>
              <w:jc w:val="both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128</w:t>
            </w:r>
          </w:p>
        </w:tc>
      </w:tr>
      <w:tr w:rsidR="009922B7">
        <w:trPr>
          <w:trHeight w:val="283"/>
          <w:jc w:val="center"/>
        </w:trPr>
        <w:tc>
          <w:tcPr>
            <w:tcW w:w="9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9922B7" w:rsidRDefault="00E13156">
            <w:pPr>
              <w:pStyle w:val="a7"/>
              <w:jc w:val="both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из них:</w:t>
            </w:r>
          </w:p>
        </w:tc>
        <w:tc>
          <w:tcPr>
            <w:tcW w:w="59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9922B7" w:rsidRDefault="00E13156">
            <w:pPr>
              <w:pStyle w:val="a7"/>
              <w:jc w:val="both"/>
              <w:rPr>
                <w:rFonts w:ascii="Times New Roman;serif" w:hAnsi="Times New Roman;serif"/>
                <w:i/>
              </w:rPr>
            </w:pPr>
            <w:r>
              <w:rPr>
                <w:rFonts w:ascii="Times New Roman;serif" w:hAnsi="Times New Roman;serif"/>
                <w:i/>
              </w:rPr>
              <w:t>- педагогических работников</w:t>
            </w:r>
          </w:p>
        </w:tc>
        <w:tc>
          <w:tcPr>
            <w:tcW w:w="6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9922B7" w:rsidRDefault="00E13156">
            <w:pPr>
              <w:pStyle w:val="a7"/>
              <w:jc w:val="both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122</w:t>
            </w:r>
          </w:p>
        </w:tc>
      </w:tr>
      <w:tr w:rsidR="009922B7">
        <w:trPr>
          <w:trHeight w:val="283"/>
          <w:jc w:val="center"/>
        </w:trPr>
        <w:tc>
          <w:tcPr>
            <w:tcW w:w="9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9922B7" w:rsidRDefault="009922B7">
            <w:pPr>
              <w:pStyle w:val="a7"/>
              <w:jc w:val="both"/>
            </w:pPr>
          </w:p>
        </w:tc>
        <w:tc>
          <w:tcPr>
            <w:tcW w:w="59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9922B7" w:rsidRDefault="00E13156">
            <w:pPr>
              <w:pStyle w:val="a7"/>
              <w:jc w:val="both"/>
              <w:rPr>
                <w:rFonts w:ascii="Times New Roman;serif" w:hAnsi="Times New Roman;serif"/>
                <w:i/>
              </w:rPr>
            </w:pPr>
            <w:r>
              <w:rPr>
                <w:rFonts w:ascii="Times New Roman;serif" w:hAnsi="Times New Roman;serif"/>
                <w:i/>
              </w:rPr>
              <w:t>- мужчин</w:t>
            </w:r>
          </w:p>
        </w:tc>
        <w:tc>
          <w:tcPr>
            <w:tcW w:w="6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9922B7" w:rsidRDefault="00E13156">
            <w:pPr>
              <w:pStyle w:val="a7"/>
              <w:jc w:val="both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11</w:t>
            </w:r>
          </w:p>
        </w:tc>
      </w:tr>
      <w:tr w:rsidR="009922B7">
        <w:trPr>
          <w:trHeight w:val="283"/>
          <w:jc w:val="center"/>
        </w:trPr>
        <w:tc>
          <w:tcPr>
            <w:tcW w:w="9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9922B7" w:rsidRDefault="009922B7">
            <w:pPr>
              <w:pStyle w:val="a7"/>
              <w:jc w:val="both"/>
            </w:pPr>
          </w:p>
        </w:tc>
        <w:tc>
          <w:tcPr>
            <w:tcW w:w="59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9922B7" w:rsidRDefault="00E13156">
            <w:pPr>
              <w:pStyle w:val="a7"/>
              <w:jc w:val="both"/>
              <w:rPr>
                <w:rFonts w:ascii="Times New Roman;serif" w:hAnsi="Times New Roman;serif"/>
                <w:i/>
              </w:rPr>
            </w:pPr>
            <w:r>
              <w:rPr>
                <w:rFonts w:ascii="Times New Roman;serif" w:hAnsi="Times New Roman;serif"/>
                <w:i/>
              </w:rPr>
              <w:t>- женщин</w:t>
            </w:r>
          </w:p>
        </w:tc>
        <w:tc>
          <w:tcPr>
            <w:tcW w:w="6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9922B7" w:rsidRDefault="00E13156">
            <w:pPr>
              <w:pStyle w:val="a7"/>
              <w:jc w:val="both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117</w:t>
            </w:r>
          </w:p>
        </w:tc>
      </w:tr>
      <w:tr w:rsidR="009922B7">
        <w:trPr>
          <w:trHeight w:val="283"/>
          <w:jc w:val="center"/>
        </w:trPr>
        <w:tc>
          <w:tcPr>
            <w:tcW w:w="9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9922B7" w:rsidRDefault="009922B7">
            <w:pPr>
              <w:pStyle w:val="a7"/>
              <w:jc w:val="both"/>
            </w:pPr>
          </w:p>
        </w:tc>
        <w:tc>
          <w:tcPr>
            <w:tcW w:w="59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9922B7" w:rsidRDefault="00E13156">
            <w:pPr>
              <w:pStyle w:val="a7"/>
              <w:jc w:val="both"/>
              <w:rPr>
                <w:rFonts w:ascii="Times New Roman;serif" w:hAnsi="Times New Roman;serif"/>
                <w:i/>
              </w:rPr>
            </w:pPr>
            <w:r>
              <w:rPr>
                <w:rFonts w:ascii="Times New Roman;serif" w:hAnsi="Times New Roman;serif"/>
                <w:i/>
              </w:rPr>
              <w:t>- молодежи</w:t>
            </w:r>
          </w:p>
        </w:tc>
        <w:tc>
          <w:tcPr>
            <w:tcW w:w="6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9922B7" w:rsidRDefault="00E13156">
            <w:pPr>
              <w:pStyle w:val="a7"/>
              <w:jc w:val="both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18</w:t>
            </w:r>
          </w:p>
        </w:tc>
      </w:tr>
    </w:tbl>
    <w:p w:rsidR="009922B7" w:rsidRDefault="009922B7">
      <w:pPr>
        <w:ind w:firstLine="737"/>
        <w:jc w:val="both"/>
      </w:pPr>
    </w:p>
    <w:p w:rsidR="009922B7" w:rsidRDefault="00E13156">
      <w:pPr>
        <w:ind w:firstLine="737"/>
        <w:jc w:val="both"/>
      </w:pPr>
      <w:r>
        <w:t>В 2016 году продолжалась работа по выполнению мероприятий окружной Программы мотивации профсоюзного членства. На протяжении года первичная профсоюзная организация руководствовалась годовым и ежемесячными планами работы, разработанными Территориальной профс</w:t>
      </w:r>
      <w:r>
        <w:t>оюзной организацией.</w:t>
      </w:r>
    </w:p>
    <w:p w:rsidR="009922B7" w:rsidRDefault="00E13156">
      <w:pPr>
        <w:ind w:firstLine="737"/>
        <w:jc w:val="both"/>
      </w:pPr>
      <w:r>
        <w:t>Основным справочным пособием в повседневной деятельности первичной профсоюзной организации являлся Дневник председателя первичной профсоюзной организации, выпуск № 9.</w:t>
      </w:r>
    </w:p>
    <w:p w:rsidR="009922B7" w:rsidRDefault="009922B7">
      <w:pPr>
        <w:ind w:firstLine="737"/>
        <w:jc w:val="both"/>
      </w:pPr>
    </w:p>
    <w:p w:rsidR="009922B7" w:rsidRDefault="00E13156">
      <w:pPr>
        <w:jc w:val="center"/>
        <w:rPr>
          <w:b/>
          <w:bCs/>
        </w:rPr>
      </w:pPr>
      <w:r>
        <w:rPr>
          <w:b/>
          <w:bCs/>
        </w:rPr>
        <w:t>Организационно-массовые мероприятия</w:t>
      </w:r>
    </w:p>
    <w:p w:rsidR="009922B7" w:rsidRDefault="009922B7">
      <w:pPr>
        <w:ind w:firstLine="737"/>
        <w:jc w:val="both"/>
      </w:pPr>
    </w:p>
    <w:p w:rsidR="009922B7" w:rsidRDefault="00E13156">
      <w:pPr>
        <w:ind w:firstLine="737"/>
        <w:jc w:val="both"/>
      </w:pPr>
      <w:r>
        <w:t>Наша организация в течение 2016 года принимала участие во всех тематических рабочих совещаниях председателей первичных профсоюзных организаций, а также в майской конференции председателей первичных профсоюзных организаций, посвященной развитию и совершенст</w:t>
      </w:r>
      <w:r>
        <w:t>вованию системы социального партнерства в межрайонных советах председателей первичных профсоюзных организаций.</w:t>
      </w:r>
    </w:p>
    <w:p w:rsidR="009922B7" w:rsidRDefault="009922B7">
      <w:pPr>
        <w:ind w:firstLine="737"/>
        <w:jc w:val="both"/>
      </w:pPr>
    </w:p>
    <w:p w:rsidR="009922B7" w:rsidRDefault="00E13156">
      <w:pPr>
        <w:jc w:val="center"/>
        <w:rPr>
          <w:b/>
          <w:bCs/>
        </w:rPr>
      </w:pPr>
      <w:r>
        <w:rPr>
          <w:b/>
          <w:bCs/>
        </w:rPr>
        <w:t>Солидарные коллективные действия</w:t>
      </w:r>
    </w:p>
    <w:p w:rsidR="009922B7" w:rsidRDefault="009922B7">
      <w:pPr>
        <w:ind w:firstLine="737"/>
        <w:jc w:val="both"/>
      </w:pPr>
    </w:p>
    <w:p w:rsidR="009922B7" w:rsidRDefault="00E13156">
      <w:pPr>
        <w:ind w:firstLine="737"/>
        <w:jc w:val="both"/>
      </w:pPr>
      <w:r>
        <w:t>Члены профсоюзного актива принимали участие в массовых коллективных действиях:</w:t>
      </w:r>
    </w:p>
    <w:p w:rsidR="009922B7" w:rsidRDefault="00E13156">
      <w:pPr>
        <w:ind w:firstLine="737"/>
        <w:jc w:val="both"/>
      </w:pPr>
      <w:r>
        <w:t>18 марта 2016 г. – Митинг-конце</w:t>
      </w:r>
      <w:r>
        <w:t>рт «Крымская весна». Васильевский спуск.</w:t>
      </w:r>
    </w:p>
    <w:p w:rsidR="009922B7" w:rsidRDefault="00E13156">
      <w:pPr>
        <w:ind w:firstLine="737"/>
        <w:jc w:val="both"/>
      </w:pPr>
      <w:r>
        <w:t>1 мая 2016 г. – Первомайское шествие, митинг. Красная площадь.</w:t>
      </w:r>
    </w:p>
    <w:p w:rsidR="009922B7" w:rsidRDefault="009922B7">
      <w:pPr>
        <w:ind w:firstLine="737"/>
        <w:jc w:val="both"/>
      </w:pPr>
    </w:p>
    <w:p w:rsidR="009922B7" w:rsidRDefault="00E13156">
      <w:pPr>
        <w:jc w:val="center"/>
        <w:rPr>
          <w:b/>
          <w:bCs/>
        </w:rPr>
      </w:pPr>
      <w:r>
        <w:rPr>
          <w:b/>
          <w:bCs/>
        </w:rPr>
        <w:lastRenderedPageBreak/>
        <w:t>Работа профсоюзного актива</w:t>
      </w:r>
    </w:p>
    <w:p w:rsidR="009922B7" w:rsidRDefault="009922B7">
      <w:pPr>
        <w:ind w:firstLine="737"/>
        <w:jc w:val="center"/>
      </w:pPr>
    </w:p>
    <w:p w:rsidR="009922B7" w:rsidRDefault="00E13156">
      <w:pPr>
        <w:ind w:firstLine="737"/>
        <w:jc w:val="both"/>
      </w:pPr>
      <w:r>
        <w:t>Принимается участие в работе Университета правовых знаний, предназначенного для председателей первичных профсоюзных организ</w:t>
      </w:r>
      <w:r>
        <w:t>аций образовательных организаций.</w:t>
      </w:r>
    </w:p>
    <w:p w:rsidR="009922B7" w:rsidRDefault="009922B7">
      <w:pPr>
        <w:ind w:firstLine="737"/>
        <w:jc w:val="both"/>
      </w:pPr>
    </w:p>
    <w:p w:rsidR="009922B7" w:rsidRDefault="00E13156">
      <w:pPr>
        <w:jc w:val="center"/>
        <w:rPr>
          <w:b/>
          <w:bCs/>
        </w:rPr>
      </w:pPr>
      <w:r>
        <w:rPr>
          <w:b/>
          <w:bCs/>
        </w:rPr>
        <w:t>Социальная работа</w:t>
      </w:r>
    </w:p>
    <w:p w:rsidR="009922B7" w:rsidRDefault="009922B7">
      <w:pPr>
        <w:ind w:firstLine="737"/>
        <w:jc w:val="both"/>
      </w:pPr>
    </w:p>
    <w:p w:rsidR="009922B7" w:rsidRDefault="00E13156">
      <w:pPr>
        <w:ind w:firstLine="737"/>
        <w:jc w:val="both"/>
      </w:pPr>
      <w:r>
        <w:rPr>
          <w:b/>
          <w:bCs/>
        </w:rPr>
        <w:t>Новогодняя кампания для детей членов профсоюза.</w:t>
      </w:r>
      <w:r>
        <w:t xml:space="preserve"> В 2016 году 78 детей членов профсоюза получили билеты на Новогодние елки, что составило 100% удовлетворенных заявок.</w:t>
      </w:r>
    </w:p>
    <w:p w:rsidR="009922B7" w:rsidRDefault="009922B7">
      <w:pPr>
        <w:ind w:firstLine="737"/>
        <w:jc w:val="both"/>
      </w:pPr>
    </w:p>
    <w:p w:rsidR="009922B7" w:rsidRDefault="00E13156">
      <w:pPr>
        <w:ind w:firstLine="737"/>
        <w:jc w:val="both"/>
      </w:pPr>
      <w:r>
        <w:rPr>
          <w:b/>
          <w:bCs/>
        </w:rPr>
        <w:t xml:space="preserve">Фонд социальной и благотворительной </w:t>
      </w:r>
      <w:r>
        <w:rPr>
          <w:b/>
          <w:bCs/>
        </w:rPr>
        <w:t>помощи МГО Профсоюза работников народного образования и науки РФ.</w:t>
      </w:r>
      <w:r>
        <w:t xml:space="preserve"> В 2016 году за счет средств Фонда была оказана материальная помощь 5 членам Профсоюза в связи с рождением ребенка.</w:t>
      </w:r>
    </w:p>
    <w:p w:rsidR="009922B7" w:rsidRDefault="009922B7">
      <w:pPr>
        <w:ind w:firstLine="737"/>
        <w:jc w:val="both"/>
      </w:pPr>
    </w:p>
    <w:p w:rsidR="009922B7" w:rsidRDefault="00E13156">
      <w:pPr>
        <w:jc w:val="center"/>
      </w:pPr>
      <w:proofErr w:type="spellStart"/>
      <w:r>
        <w:t>Культурно-досуговая</w:t>
      </w:r>
      <w:proofErr w:type="spellEnd"/>
      <w:r>
        <w:t xml:space="preserve"> деятельность и формирование здорового образа жизни</w:t>
      </w:r>
    </w:p>
    <w:p w:rsidR="009922B7" w:rsidRDefault="009922B7">
      <w:pPr>
        <w:ind w:firstLine="737"/>
        <w:jc w:val="center"/>
      </w:pPr>
    </w:p>
    <w:p w:rsidR="009922B7" w:rsidRDefault="00E13156">
      <w:pPr>
        <w:ind w:firstLine="737"/>
        <w:jc w:val="both"/>
      </w:pPr>
      <w:r>
        <w:t>Хорошей традицией стало проведение торжественных мероприятий, посвященных Дню Учителя и Международному женскому Дню 8 марта в театрах города Москвы.</w:t>
      </w:r>
    </w:p>
    <w:p w:rsidR="009922B7" w:rsidRDefault="00E13156">
      <w:pPr>
        <w:ind w:firstLine="737"/>
        <w:jc w:val="both"/>
      </w:pPr>
      <w:r>
        <w:t>Члены первичной профсоюзной организации 8-и из 10-и первичных профсоюзных организаций принимали участие в р</w:t>
      </w:r>
      <w:r>
        <w:t>аботе групп «Здоровье» и систематически посещали бассейны округа.</w:t>
      </w:r>
    </w:p>
    <w:p w:rsidR="009922B7" w:rsidRDefault="009922B7">
      <w:pPr>
        <w:ind w:firstLine="737"/>
        <w:jc w:val="both"/>
      </w:pPr>
    </w:p>
    <w:p w:rsidR="009922B7" w:rsidRDefault="00E13156">
      <w:pPr>
        <w:jc w:val="center"/>
        <w:rPr>
          <w:b/>
          <w:bCs/>
        </w:rPr>
      </w:pPr>
      <w:r>
        <w:rPr>
          <w:b/>
          <w:bCs/>
        </w:rPr>
        <w:t>Охрана труда</w:t>
      </w:r>
    </w:p>
    <w:p w:rsidR="009922B7" w:rsidRDefault="009922B7">
      <w:pPr>
        <w:ind w:firstLine="737"/>
        <w:jc w:val="both"/>
      </w:pPr>
    </w:p>
    <w:p w:rsidR="009922B7" w:rsidRDefault="00E13156">
      <w:pPr>
        <w:ind w:firstLine="737"/>
        <w:jc w:val="both"/>
      </w:pPr>
      <w:r>
        <w:t>Члены первичной профсоюзной организации принимают участие в заседаниях комиссии Комитета ТПО ВАО по охране труда.</w:t>
      </w:r>
    </w:p>
    <w:p w:rsidR="009922B7" w:rsidRDefault="009922B7">
      <w:pPr>
        <w:ind w:firstLine="737"/>
        <w:jc w:val="both"/>
      </w:pPr>
    </w:p>
    <w:p w:rsidR="009922B7" w:rsidRDefault="00E13156">
      <w:pPr>
        <w:jc w:val="center"/>
        <w:rPr>
          <w:b/>
          <w:bCs/>
        </w:rPr>
      </w:pPr>
      <w:r>
        <w:rPr>
          <w:b/>
          <w:bCs/>
        </w:rPr>
        <w:t>Работа с ветеранами педагогического труда</w:t>
      </w:r>
    </w:p>
    <w:p w:rsidR="009922B7" w:rsidRDefault="009922B7">
      <w:pPr>
        <w:ind w:firstLine="737"/>
        <w:jc w:val="both"/>
      </w:pPr>
    </w:p>
    <w:p w:rsidR="009922B7" w:rsidRDefault="00E13156">
      <w:pPr>
        <w:ind w:firstLine="737"/>
        <w:jc w:val="both"/>
      </w:pPr>
      <w:r>
        <w:t xml:space="preserve">Осенью 2016 года </w:t>
      </w:r>
      <w:r>
        <w:t>были подготовлены и проведены праздничные мероприятия с участием ветеранов педагогического труда, посвященные Дню дошкольного работника.</w:t>
      </w:r>
    </w:p>
    <w:p w:rsidR="009922B7" w:rsidRDefault="009922B7">
      <w:pPr>
        <w:ind w:firstLine="737"/>
        <w:jc w:val="both"/>
      </w:pPr>
    </w:p>
    <w:p w:rsidR="009922B7" w:rsidRDefault="00E13156">
      <w:pPr>
        <w:jc w:val="center"/>
        <w:rPr>
          <w:b/>
          <w:bCs/>
        </w:rPr>
      </w:pPr>
      <w:r>
        <w:rPr>
          <w:b/>
          <w:bCs/>
        </w:rPr>
        <w:t>Благодарности и награды по итогам 2016 года</w:t>
      </w:r>
    </w:p>
    <w:p w:rsidR="009922B7" w:rsidRDefault="009922B7">
      <w:pPr>
        <w:ind w:firstLine="737"/>
        <w:jc w:val="both"/>
      </w:pPr>
    </w:p>
    <w:p w:rsidR="009922B7" w:rsidRDefault="00E13156">
      <w:pPr>
        <w:ind w:firstLine="737"/>
        <w:jc w:val="both"/>
      </w:pPr>
      <w:r>
        <w:t>По итогам 2016 года за активную работу в Профсоюзе и в честь юбилеев 2 чл</w:t>
      </w:r>
      <w:r>
        <w:t>ена первичной профсоюзной организации были награждены почетными грамотами.</w:t>
      </w:r>
    </w:p>
    <w:p w:rsidR="009922B7" w:rsidRDefault="009922B7">
      <w:pPr>
        <w:ind w:firstLine="737"/>
        <w:jc w:val="both"/>
      </w:pPr>
    </w:p>
    <w:p w:rsidR="009922B7" w:rsidRDefault="009922B7">
      <w:pPr>
        <w:ind w:firstLine="737"/>
        <w:jc w:val="both"/>
      </w:pPr>
    </w:p>
    <w:p w:rsidR="009922B7" w:rsidRDefault="009922B7">
      <w:pPr>
        <w:ind w:firstLine="737"/>
        <w:jc w:val="both"/>
      </w:pPr>
    </w:p>
    <w:p w:rsidR="009922B7" w:rsidRDefault="00E13156">
      <w:pPr>
        <w:jc w:val="center"/>
        <w:rPr>
          <w:b/>
          <w:bCs/>
        </w:rPr>
      </w:pPr>
      <w:r>
        <w:rPr>
          <w:b/>
          <w:bCs/>
        </w:rPr>
        <w:lastRenderedPageBreak/>
        <w:t>Перспективы развития организации. планы на будущее</w:t>
      </w:r>
    </w:p>
    <w:p w:rsidR="009922B7" w:rsidRDefault="009922B7">
      <w:pPr>
        <w:jc w:val="center"/>
      </w:pPr>
    </w:p>
    <w:p w:rsidR="009922B7" w:rsidRDefault="00E13156">
      <w:pPr>
        <w:ind w:firstLine="737"/>
        <w:jc w:val="both"/>
      </w:pPr>
      <w:r>
        <w:t>Окружная профсоюзная организация работников народного образования и науки подвела итоги деятельности первичной профсоюзной орг</w:t>
      </w:r>
      <w:r>
        <w:t>анизации гимназии № 1505 за 2016 год и положительно оценила работу организации.</w:t>
      </w:r>
    </w:p>
    <w:p w:rsidR="009922B7" w:rsidRDefault="00E13156">
      <w:pPr>
        <w:ind w:firstLine="737"/>
        <w:jc w:val="both"/>
      </w:pPr>
      <w:r>
        <w:t>Для успешной реализации главной цели Профсоюза по защите профессиональных, трудовых, социально-экономических прав и законных интересов своих членов определены Основные задачи и</w:t>
      </w:r>
      <w:r>
        <w:t xml:space="preserve"> направления деятельности в 2017 году:</w:t>
      </w:r>
    </w:p>
    <w:p w:rsidR="009922B7" w:rsidRDefault="00E13156">
      <w:pPr>
        <w:ind w:firstLine="737"/>
        <w:jc w:val="both"/>
      </w:pPr>
      <w:r>
        <w:t>- увеличение членской базы в первичных профсоюзных организациях образовательных учреждений;</w:t>
      </w:r>
    </w:p>
    <w:p w:rsidR="009922B7" w:rsidRDefault="00E13156">
      <w:pPr>
        <w:ind w:firstLine="737"/>
        <w:jc w:val="both"/>
      </w:pPr>
      <w:r>
        <w:t>- дальнейшее развитие и продвижение информационной работы;</w:t>
      </w:r>
    </w:p>
    <w:p w:rsidR="009922B7" w:rsidRDefault="00E13156">
      <w:pPr>
        <w:ind w:firstLine="737"/>
        <w:jc w:val="both"/>
      </w:pPr>
      <w:r>
        <w:t>- формирование и подготовка резерва профсоюзного актива.</w:t>
      </w:r>
    </w:p>
    <w:p w:rsidR="009922B7" w:rsidRDefault="009922B7">
      <w:pPr>
        <w:ind w:firstLine="737"/>
        <w:jc w:val="both"/>
      </w:pPr>
    </w:p>
    <w:p w:rsidR="009922B7" w:rsidRDefault="00E13156">
      <w:pPr>
        <w:jc w:val="center"/>
        <w:rPr>
          <w:b/>
          <w:bCs/>
        </w:rPr>
      </w:pPr>
      <w:r>
        <w:rPr>
          <w:b/>
          <w:bCs/>
        </w:rPr>
        <w:t>Контактн</w:t>
      </w:r>
      <w:r>
        <w:rPr>
          <w:b/>
          <w:bCs/>
        </w:rPr>
        <w:t>ая информация</w:t>
      </w:r>
    </w:p>
    <w:p w:rsidR="009922B7" w:rsidRDefault="009922B7">
      <w:pPr>
        <w:jc w:val="center"/>
      </w:pPr>
    </w:p>
    <w:p w:rsidR="009922B7" w:rsidRDefault="00E13156">
      <w:pPr>
        <w:jc w:val="center"/>
      </w:pPr>
      <w:r>
        <w:t>ГБОУ гимназия № 1505</w:t>
      </w:r>
    </w:p>
    <w:p w:rsidR="009922B7" w:rsidRDefault="009922B7">
      <w:pPr>
        <w:jc w:val="center"/>
      </w:pPr>
    </w:p>
    <w:p w:rsidR="009922B7" w:rsidRDefault="00E13156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Сайт: </w:t>
      </w:r>
      <w:hyperlink r:id="rId4">
        <w:r>
          <w:rPr>
            <w:rStyle w:val="-"/>
            <w:color w:val="000000"/>
            <w:szCs w:val="28"/>
          </w:rPr>
          <w:t>www.gym1505.ru</w:t>
        </w:r>
      </w:hyperlink>
    </w:p>
    <w:p w:rsidR="009922B7" w:rsidRDefault="009922B7">
      <w:pPr>
        <w:jc w:val="center"/>
      </w:pPr>
    </w:p>
    <w:p w:rsidR="009922B7" w:rsidRDefault="00E13156">
      <w:pPr>
        <w:jc w:val="center"/>
      </w:pPr>
      <w:r>
        <w:t>107061, Москва, ул. 2-я Пугачевская, д. 6А</w:t>
      </w:r>
    </w:p>
    <w:p w:rsidR="009922B7" w:rsidRDefault="00E13156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телефон: +7 (495) 963-76-77</w:t>
      </w:r>
    </w:p>
    <w:p w:rsidR="009922B7" w:rsidRDefault="009922B7">
      <w:pPr>
        <w:jc w:val="center"/>
        <w:rPr>
          <w:color w:val="000000"/>
          <w:szCs w:val="28"/>
        </w:rPr>
      </w:pPr>
    </w:p>
    <w:p w:rsidR="009922B7" w:rsidRDefault="00E13156">
      <w:pPr>
        <w:ind w:firstLine="737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Председатель первичной профсоюзной организации</w:t>
      </w:r>
    </w:p>
    <w:p w:rsidR="009922B7" w:rsidRDefault="00E13156">
      <w:pPr>
        <w:ind w:firstLine="737"/>
        <w:jc w:val="both"/>
        <w:rPr>
          <w:color w:val="000000"/>
          <w:szCs w:val="28"/>
        </w:rPr>
      </w:pPr>
      <w:r>
        <w:rPr>
          <w:color w:val="000000"/>
          <w:szCs w:val="28"/>
        </w:rPr>
        <w:t>Сотникова Ирина Владимировна</w:t>
      </w:r>
    </w:p>
    <w:p w:rsidR="009922B7" w:rsidRDefault="009922B7">
      <w:pPr>
        <w:ind w:firstLine="737"/>
        <w:jc w:val="both"/>
        <w:rPr>
          <w:color w:val="000000"/>
          <w:szCs w:val="28"/>
        </w:rPr>
      </w:pPr>
    </w:p>
    <w:p w:rsidR="009922B7" w:rsidRDefault="00E13156">
      <w:pPr>
        <w:ind w:firstLine="73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ул. 2-я </w:t>
      </w:r>
      <w:r>
        <w:rPr>
          <w:color w:val="000000"/>
          <w:szCs w:val="28"/>
        </w:rPr>
        <w:t>Пугачевская, д. 7</w:t>
      </w:r>
    </w:p>
    <w:p w:rsidR="009922B7" w:rsidRDefault="00E13156">
      <w:pPr>
        <w:ind w:firstLine="737"/>
        <w:jc w:val="both"/>
        <w:rPr>
          <w:color w:val="000000"/>
          <w:szCs w:val="28"/>
        </w:rPr>
      </w:pPr>
      <w:r>
        <w:rPr>
          <w:color w:val="000000"/>
          <w:szCs w:val="28"/>
        </w:rPr>
        <w:t>профорг — Баранова Надежда Владимировна</w:t>
      </w:r>
    </w:p>
    <w:p w:rsidR="009922B7" w:rsidRDefault="009922B7">
      <w:pPr>
        <w:ind w:firstLine="737"/>
        <w:jc w:val="both"/>
        <w:rPr>
          <w:color w:val="000000"/>
          <w:szCs w:val="28"/>
        </w:rPr>
      </w:pPr>
    </w:p>
    <w:p w:rsidR="009922B7" w:rsidRDefault="00E13156">
      <w:pPr>
        <w:ind w:firstLine="737"/>
        <w:jc w:val="both"/>
        <w:rPr>
          <w:color w:val="000000"/>
          <w:szCs w:val="28"/>
        </w:rPr>
      </w:pPr>
      <w:r>
        <w:rPr>
          <w:color w:val="000000"/>
          <w:szCs w:val="28"/>
        </w:rPr>
        <w:t>ул. 2-я Пугачевская, д. 10</w:t>
      </w:r>
    </w:p>
    <w:p w:rsidR="009922B7" w:rsidRDefault="00E13156">
      <w:pPr>
        <w:ind w:firstLine="737"/>
        <w:jc w:val="both"/>
        <w:rPr>
          <w:color w:val="000000"/>
          <w:szCs w:val="28"/>
        </w:rPr>
      </w:pPr>
      <w:r>
        <w:rPr>
          <w:color w:val="000000"/>
          <w:szCs w:val="28"/>
        </w:rPr>
        <w:t>профорг — Голикова Наталья Владимировна</w:t>
      </w:r>
    </w:p>
    <w:p w:rsidR="009922B7" w:rsidRDefault="009922B7">
      <w:pPr>
        <w:ind w:firstLine="737"/>
        <w:jc w:val="both"/>
        <w:rPr>
          <w:color w:val="000000"/>
          <w:szCs w:val="28"/>
        </w:rPr>
      </w:pPr>
    </w:p>
    <w:p w:rsidR="009922B7" w:rsidRDefault="00E13156">
      <w:pPr>
        <w:ind w:firstLine="737"/>
        <w:jc w:val="both"/>
        <w:rPr>
          <w:color w:val="000000"/>
          <w:szCs w:val="28"/>
        </w:rPr>
      </w:pPr>
      <w:r>
        <w:rPr>
          <w:color w:val="000000"/>
          <w:szCs w:val="28"/>
        </w:rPr>
        <w:t>ул. 2-я Пугачевская, д. 12-1</w:t>
      </w:r>
    </w:p>
    <w:p w:rsidR="009922B7" w:rsidRDefault="00E13156">
      <w:pPr>
        <w:ind w:firstLine="737"/>
        <w:jc w:val="both"/>
        <w:rPr>
          <w:color w:val="000000"/>
          <w:szCs w:val="28"/>
        </w:rPr>
      </w:pPr>
      <w:r>
        <w:rPr>
          <w:color w:val="000000"/>
          <w:szCs w:val="28"/>
        </w:rPr>
        <w:t>профорг — Анохина Елена Геннадьевна</w:t>
      </w:r>
    </w:p>
    <w:p w:rsidR="009922B7" w:rsidRDefault="009922B7">
      <w:pPr>
        <w:ind w:firstLine="737"/>
        <w:jc w:val="both"/>
        <w:rPr>
          <w:color w:val="000000"/>
          <w:szCs w:val="28"/>
        </w:rPr>
      </w:pPr>
    </w:p>
    <w:p w:rsidR="009922B7" w:rsidRDefault="00E13156">
      <w:pPr>
        <w:ind w:firstLine="73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ул. Большая </w:t>
      </w:r>
      <w:proofErr w:type="spellStart"/>
      <w:r>
        <w:rPr>
          <w:color w:val="000000"/>
          <w:szCs w:val="28"/>
        </w:rPr>
        <w:t>Черкизовская</w:t>
      </w:r>
      <w:proofErr w:type="spellEnd"/>
      <w:r>
        <w:rPr>
          <w:color w:val="000000"/>
          <w:szCs w:val="28"/>
        </w:rPr>
        <w:t>, д. 8</w:t>
      </w:r>
    </w:p>
    <w:p w:rsidR="009922B7" w:rsidRDefault="00E13156">
      <w:pPr>
        <w:ind w:firstLine="73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профорг — Евтихеева Ольга </w:t>
      </w:r>
      <w:proofErr w:type="spellStart"/>
      <w:r>
        <w:rPr>
          <w:color w:val="000000"/>
          <w:szCs w:val="28"/>
        </w:rPr>
        <w:t>Зеноно</w:t>
      </w:r>
      <w:r>
        <w:rPr>
          <w:color w:val="000000"/>
          <w:szCs w:val="28"/>
        </w:rPr>
        <w:t>вна</w:t>
      </w:r>
      <w:proofErr w:type="spellEnd"/>
    </w:p>
    <w:p w:rsidR="009922B7" w:rsidRDefault="009922B7">
      <w:pPr>
        <w:ind w:firstLine="737"/>
        <w:jc w:val="both"/>
        <w:rPr>
          <w:color w:val="000000"/>
          <w:szCs w:val="28"/>
        </w:rPr>
      </w:pPr>
    </w:p>
    <w:p w:rsidR="009922B7" w:rsidRDefault="00E13156">
      <w:pPr>
        <w:ind w:firstLine="73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ул. Большая </w:t>
      </w:r>
      <w:proofErr w:type="spellStart"/>
      <w:r>
        <w:rPr>
          <w:color w:val="000000"/>
          <w:szCs w:val="28"/>
        </w:rPr>
        <w:t>Черкизовская</w:t>
      </w:r>
      <w:proofErr w:type="spellEnd"/>
      <w:r>
        <w:rPr>
          <w:color w:val="000000"/>
          <w:szCs w:val="28"/>
        </w:rPr>
        <w:t>, д. 24Б, д. 32</w:t>
      </w:r>
    </w:p>
    <w:p w:rsidR="009922B7" w:rsidRDefault="00E13156">
      <w:pPr>
        <w:ind w:firstLine="737"/>
        <w:jc w:val="both"/>
        <w:rPr>
          <w:color w:val="000000"/>
          <w:szCs w:val="28"/>
        </w:rPr>
      </w:pPr>
      <w:r>
        <w:rPr>
          <w:color w:val="000000"/>
          <w:szCs w:val="28"/>
        </w:rPr>
        <w:t>профорг — Комарова Людмила Васильевна</w:t>
      </w:r>
    </w:p>
    <w:sectPr w:rsidR="009922B7" w:rsidSect="009922B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9922B7"/>
    <w:rsid w:val="009922B7"/>
    <w:rsid w:val="00E1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WenQuanYi Micro Hei" w:hAnsi="Times New Roman" w:cs="Lohit Devanagari"/>
        <w:sz w:val="28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922B7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9922B7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9922B7"/>
    <w:pPr>
      <w:spacing w:after="140" w:line="288" w:lineRule="auto"/>
    </w:pPr>
  </w:style>
  <w:style w:type="paragraph" w:styleId="a5">
    <w:name w:val="List"/>
    <w:basedOn w:val="a4"/>
    <w:rsid w:val="009922B7"/>
    <w:rPr>
      <w:sz w:val="24"/>
    </w:rPr>
  </w:style>
  <w:style w:type="paragraph" w:customStyle="1" w:styleId="Caption">
    <w:name w:val="Caption"/>
    <w:basedOn w:val="a"/>
    <w:qFormat/>
    <w:rsid w:val="009922B7"/>
    <w:pPr>
      <w:suppressLineNumbers/>
      <w:spacing w:before="120" w:after="120"/>
    </w:pPr>
    <w:rPr>
      <w:i/>
      <w:iCs/>
      <w:sz w:val="24"/>
    </w:rPr>
  </w:style>
  <w:style w:type="paragraph" w:styleId="a6">
    <w:name w:val="index heading"/>
    <w:basedOn w:val="a"/>
    <w:qFormat/>
    <w:rsid w:val="009922B7"/>
    <w:pPr>
      <w:suppressLineNumbers/>
    </w:pPr>
    <w:rPr>
      <w:sz w:val="24"/>
    </w:rPr>
  </w:style>
  <w:style w:type="paragraph" w:customStyle="1" w:styleId="a7">
    <w:name w:val="Содержимое таблицы"/>
    <w:basedOn w:val="a"/>
    <w:qFormat/>
    <w:rsid w:val="009922B7"/>
    <w:pPr>
      <w:suppressLineNumbers/>
    </w:pPr>
  </w:style>
  <w:style w:type="paragraph" w:customStyle="1" w:styleId="a8">
    <w:name w:val="Заголовок таблицы"/>
    <w:basedOn w:val="a7"/>
    <w:qFormat/>
    <w:rsid w:val="009922B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ym150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977</Words>
  <Characters>5570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</dc:creator>
  <cp:lastModifiedBy>radio</cp:lastModifiedBy>
  <cp:revision>2</cp:revision>
  <dcterms:created xsi:type="dcterms:W3CDTF">2017-02-28T09:38:00Z</dcterms:created>
  <dcterms:modified xsi:type="dcterms:W3CDTF">2017-02-28T09:38:00Z</dcterms:modified>
  <dc:language>ru-RU</dc:language>
</cp:coreProperties>
</file>